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7" w:type="dxa"/>
        <w:jc w:val="center"/>
        <w:tblLook w:val="04A0" w:firstRow="1" w:lastRow="0" w:firstColumn="1" w:lastColumn="0" w:noHBand="0" w:noVBand="1"/>
      </w:tblPr>
      <w:tblGrid>
        <w:gridCol w:w="4044"/>
        <w:gridCol w:w="6133"/>
      </w:tblGrid>
      <w:tr w:rsidR="00F14132" w:rsidRPr="00F14132" w:rsidTr="00664191">
        <w:trPr>
          <w:trHeight w:val="1461"/>
          <w:jc w:val="center"/>
        </w:trPr>
        <w:tc>
          <w:tcPr>
            <w:tcW w:w="4044" w:type="dxa"/>
          </w:tcPr>
          <w:p w:rsidR="00D40951" w:rsidRPr="00F14132" w:rsidRDefault="00EA6EF4" w:rsidP="00F14132">
            <w:pPr>
              <w:spacing w:after="0" w:line="240" w:lineRule="auto"/>
              <w:jc w:val="both"/>
              <w:rPr>
                <w:rFonts w:cs="Times New Roman"/>
                <w:b/>
                <w:sz w:val="28"/>
                <w:szCs w:val="28"/>
              </w:rPr>
            </w:pPr>
            <w:r w:rsidRPr="00F14132">
              <w:rPr>
                <w:rFonts w:cs="Times New Roman"/>
                <w:b/>
                <w:sz w:val="28"/>
                <w:szCs w:val="28"/>
              </w:rPr>
              <w:t>UBND XÃ DÂN HÒA</w:t>
            </w:r>
          </w:p>
          <w:p w:rsidR="008F1E8B" w:rsidRPr="00F14132" w:rsidRDefault="008F1E8B" w:rsidP="00F14132">
            <w:pPr>
              <w:spacing w:after="0" w:line="240" w:lineRule="auto"/>
              <w:jc w:val="both"/>
              <w:rPr>
                <w:rFonts w:cs="Times New Roman"/>
                <w:b/>
                <w:sz w:val="28"/>
                <w:szCs w:val="28"/>
                <w:u w:val="single"/>
              </w:rPr>
            </w:pPr>
            <w:r w:rsidRPr="00F14132">
              <w:rPr>
                <w:rFonts w:cs="Times New Roman"/>
                <w:b/>
                <w:sz w:val="28"/>
                <w:szCs w:val="28"/>
                <w:u w:val="single"/>
              </w:rPr>
              <w:t>TRƯỜNG TH CAO DƯƠNG</w:t>
            </w:r>
          </w:p>
          <w:p w:rsidR="008F1E8B" w:rsidRPr="00F14132" w:rsidRDefault="008F1E8B" w:rsidP="00F14132">
            <w:pPr>
              <w:spacing w:after="0" w:line="240" w:lineRule="auto"/>
              <w:jc w:val="both"/>
              <w:rPr>
                <w:rFonts w:cs="Times New Roman"/>
                <w:sz w:val="28"/>
                <w:szCs w:val="28"/>
              </w:rPr>
            </w:pPr>
          </w:p>
          <w:p w:rsidR="008F1E8B" w:rsidRPr="00F14132" w:rsidRDefault="008F1E8B" w:rsidP="00F14132">
            <w:pPr>
              <w:spacing w:after="0" w:line="240" w:lineRule="auto"/>
              <w:jc w:val="both"/>
              <w:rPr>
                <w:rFonts w:cs="Times New Roman"/>
                <w:sz w:val="28"/>
                <w:szCs w:val="28"/>
              </w:rPr>
            </w:pPr>
          </w:p>
          <w:p w:rsidR="00D40951" w:rsidRPr="00F14132" w:rsidRDefault="00105917" w:rsidP="00B63CD2">
            <w:pPr>
              <w:spacing w:after="0" w:line="240" w:lineRule="auto"/>
              <w:jc w:val="both"/>
              <w:rPr>
                <w:rFonts w:cs="Times New Roman"/>
                <w:sz w:val="28"/>
                <w:szCs w:val="28"/>
              </w:rPr>
            </w:pPr>
            <w:r w:rsidRPr="00F14132">
              <w:rPr>
                <w:rFonts w:cs="Times New Roman"/>
                <w:sz w:val="28"/>
                <w:szCs w:val="28"/>
              </w:rPr>
              <w:t xml:space="preserve">       </w:t>
            </w:r>
            <w:r w:rsidR="00EA6EF4" w:rsidRPr="00F14132">
              <w:rPr>
                <w:rFonts w:cs="Times New Roman"/>
                <w:sz w:val="28"/>
                <w:szCs w:val="28"/>
              </w:rPr>
              <w:t xml:space="preserve">Số: </w:t>
            </w:r>
            <w:r w:rsidR="003A5555">
              <w:rPr>
                <w:rFonts w:cs="Times New Roman"/>
                <w:sz w:val="28"/>
                <w:szCs w:val="28"/>
              </w:rPr>
              <w:t>117</w:t>
            </w:r>
            <w:r w:rsidR="00EA6EF4" w:rsidRPr="00F14132">
              <w:rPr>
                <w:rFonts w:cs="Times New Roman"/>
                <w:sz w:val="28"/>
                <w:szCs w:val="28"/>
              </w:rPr>
              <w:t>/NQ-HN</w:t>
            </w:r>
            <w:r w:rsidR="00B63CD2">
              <w:rPr>
                <w:rFonts w:cs="Times New Roman"/>
                <w:sz w:val="28"/>
                <w:szCs w:val="28"/>
              </w:rPr>
              <w:t>VCNLĐ</w:t>
            </w:r>
          </w:p>
        </w:tc>
        <w:tc>
          <w:tcPr>
            <w:tcW w:w="6133" w:type="dxa"/>
          </w:tcPr>
          <w:p w:rsidR="00D40951" w:rsidRPr="00F14132" w:rsidRDefault="00EA6EF4" w:rsidP="00FE0F87">
            <w:pPr>
              <w:spacing w:after="120" w:line="240" w:lineRule="auto"/>
              <w:jc w:val="center"/>
              <w:rPr>
                <w:rFonts w:cs="Times New Roman"/>
                <w:b/>
                <w:sz w:val="28"/>
                <w:szCs w:val="28"/>
              </w:rPr>
            </w:pPr>
            <w:r w:rsidRPr="00F14132">
              <w:rPr>
                <w:rFonts w:cs="Times New Roman"/>
                <w:b/>
                <w:sz w:val="28"/>
                <w:szCs w:val="28"/>
              </w:rPr>
              <w:t>CỘNG HÒA XÃ HỘI CHỦ NGHĨA VIỆT NAM</w:t>
            </w:r>
          </w:p>
          <w:p w:rsidR="00D40951" w:rsidRPr="00F14132" w:rsidRDefault="00EA6EF4" w:rsidP="00FE0F87">
            <w:pPr>
              <w:spacing w:after="120" w:line="240" w:lineRule="auto"/>
              <w:jc w:val="center"/>
              <w:rPr>
                <w:rFonts w:cs="Times New Roman"/>
                <w:b/>
                <w:sz w:val="28"/>
                <w:szCs w:val="28"/>
                <w:u w:val="single"/>
              </w:rPr>
            </w:pPr>
            <w:r w:rsidRPr="00F14132">
              <w:rPr>
                <w:rFonts w:cs="Times New Roman"/>
                <w:b/>
                <w:sz w:val="28"/>
                <w:szCs w:val="28"/>
                <w:u w:val="single"/>
              </w:rPr>
              <w:t>Độc lập - Tự do - Hạnh phúc</w:t>
            </w:r>
          </w:p>
          <w:p w:rsidR="008F1E8B" w:rsidRPr="00F14132" w:rsidRDefault="008F1E8B" w:rsidP="00F14132">
            <w:pPr>
              <w:spacing w:after="120" w:line="240" w:lineRule="auto"/>
              <w:jc w:val="both"/>
              <w:rPr>
                <w:rFonts w:cs="Times New Roman"/>
                <w:sz w:val="28"/>
                <w:szCs w:val="28"/>
              </w:rPr>
            </w:pPr>
          </w:p>
          <w:p w:rsidR="00D40951" w:rsidRPr="00F14132" w:rsidRDefault="008F1E8B" w:rsidP="00F14132">
            <w:pPr>
              <w:spacing w:after="120"/>
              <w:jc w:val="both"/>
              <w:rPr>
                <w:rFonts w:cs="Times New Roman"/>
                <w:sz w:val="28"/>
                <w:szCs w:val="28"/>
              </w:rPr>
            </w:pPr>
            <w:r w:rsidRPr="00F14132">
              <w:rPr>
                <w:rFonts w:cs="Times New Roman"/>
                <w:i/>
                <w:sz w:val="28"/>
                <w:szCs w:val="28"/>
              </w:rPr>
              <w:t xml:space="preserve">       </w:t>
            </w:r>
            <w:r w:rsidR="00EA6EF4" w:rsidRPr="00F14132">
              <w:rPr>
                <w:rFonts w:cs="Times New Roman"/>
                <w:i/>
                <w:sz w:val="28"/>
                <w:szCs w:val="28"/>
              </w:rPr>
              <w:t xml:space="preserve">Dân Hòa, ngày </w:t>
            </w:r>
            <w:r w:rsidRPr="00F14132">
              <w:rPr>
                <w:rFonts w:cs="Times New Roman"/>
                <w:i/>
                <w:sz w:val="28"/>
                <w:szCs w:val="28"/>
              </w:rPr>
              <w:t>20</w:t>
            </w:r>
            <w:r w:rsidR="00EA6EF4" w:rsidRPr="00F14132">
              <w:rPr>
                <w:rFonts w:cs="Times New Roman"/>
                <w:i/>
                <w:sz w:val="28"/>
                <w:szCs w:val="28"/>
              </w:rPr>
              <w:t xml:space="preserve"> tháng </w:t>
            </w:r>
            <w:r w:rsidRPr="00F14132">
              <w:rPr>
                <w:rFonts w:cs="Times New Roman"/>
                <w:i/>
                <w:sz w:val="28"/>
                <w:szCs w:val="28"/>
              </w:rPr>
              <w:t>10</w:t>
            </w:r>
            <w:r w:rsidR="00EA6EF4" w:rsidRPr="00F14132">
              <w:rPr>
                <w:rFonts w:cs="Times New Roman"/>
                <w:i/>
                <w:sz w:val="28"/>
                <w:szCs w:val="28"/>
              </w:rPr>
              <w:t xml:space="preserve"> năm 2026</w:t>
            </w:r>
          </w:p>
        </w:tc>
      </w:tr>
    </w:tbl>
    <w:p w:rsidR="00D71FAC" w:rsidRPr="00F14132" w:rsidRDefault="00D71FAC" w:rsidP="00F14132">
      <w:pPr>
        <w:spacing w:after="0" w:line="240" w:lineRule="auto"/>
        <w:jc w:val="both"/>
        <w:rPr>
          <w:rFonts w:cs="Times New Roman"/>
          <w:b/>
          <w:sz w:val="28"/>
          <w:szCs w:val="28"/>
        </w:rPr>
      </w:pPr>
    </w:p>
    <w:p w:rsidR="00D71FAC" w:rsidRPr="00FE0F87" w:rsidRDefault="00D71FAC" w:rsidP="001E4EB3">
      <w:pPr>
        <w:spacing w:after="0"/>
        <w:jc w:val="center"/>
        <w:rPr>
          <w:rFonts w:cs="Times New Roman"/>
          <w:sz w:val="28"/>
          <w:szCs w:val="28"/>
        </w:rPr>
      </w:pPr>
      <w:r w:rsidRPr="00FE0F87">
        <w:rPr>
          <w:rFonts w:cs="Times New Roman"/>
          <w:b/>
          <w:sz w:val="28"/>
          <w:szCs w:val="28"/>
        </w:rPr>
        <w:t>NGHỊ QUYẾT</w:t>
      </w:r>
    </w:p>
    <w:p w:rsidR="00264BCB" w:rsidRDefault="00D71FAC" w:rsidP="001E4EB3">
      <w:pPr>
        <w:spacing w:after="0"/>
        <w:jc w:val="center"/>
        <w:rPr>
          <w:rFonts w:cs="Times New Roman"/>
          <w:b/>
          <w:sz w:val="28"/>
          <w:szCs w:val="28"/>
        </w:rPr>
      </w:pPr>
      <w:r w:rsidRPr="00FE0F87">
        <w:rPr>
          <w:rFonts w:cs="Times New Roman"/>
          <w:b/>
          <w:sz w:val="28"/>
          <w:szCs w:val="28"/>
        </w:rPr>
        <w:t>HỘI NGHỊ VIÊN CHỨC, NGƯỜI LAO ĐỘNG TRƯỜNG</w:t>
      </w:r>
    </w:p>
    <w:p w:rsidR="00D71FAC" w:rsidRDefault="00D71FAC" w:rsidP="001E4EB3">
      <w:pPr>
        <w:spacing w:after="0"/>
        <w:jc w:val="center"/>
        <w:rPr>
          <w:rFonts w:cs="Times New Roman"/>
          <w:b/>
          <w:sz w:val="28"/>
          <w:szCs w:val="28"/>
        </w:rPr>
      </w:pPr>
      <w:r w:rsidRPr="00FE0F87">
        <w:rPr>
          <w:rFonts w:cs="Times New Roman"/>
          <w:b/>
          <w:sz w:val="28"/>
          <w:szCs w:val="28"/>
        </w:rPr>
        <w:t xml:space="preserve"> TH CAO DƯƠNG</w:t>
      </w:r>
      <w:r w:rsidR="00264BCB">
        <w:rPr>
          <w:rFonts w:cs="Times New Roman"/>
          <w:b/>
          <w:sz w:val="28"/>
          <w:szCs w:val="28"/>
        </w:rPr>
        <w:t>, NĂM HỌC 2026-2027</w:t>
      </w:r>
    </w:p>
    <w:p w:rsidR="001E4EB3" w:rsidRPr="00FE0F87" w:rsidRDefault="001E4EB3" w:rsidP="001E4EB3">
      <w:pPr>
        <w:spacing w:after="0"/>
        <w:jc w:val="center"/>
        <w:rPr>
          <w:rFonts w:cs="Times New Roman"/>
          <w:sz w:val="28"/>
          <w:szCs w:val="28"/>
        </w:rPr>
      </w:pPr>
      <w:bookmarkStart w:id="0" w:name="_GoBack"/>
      <w:bookmarkEnd w:id="0"/>
    </w:p>
    <w:p w:rsidR="00D71FAC" w:rsidRPr="00FE0F87" w:rsidRDefault="00D71FAC" w:rsidP="00F14132">
      <w:pPr>
        <w:spacing w:after="80"/>
        <w:jc w:val="both"/>
        <w:rPr>
          <w:rFonts w:cs="Times New Roman"/>
          <w:sz w:val="28"/>
          <w:szCs w:val="28"/>
        </w:rPr>
      </w:pPr>
      <w:r w:rsidRPr="00FE0F87">
        <w:rPr>
          <w:rFonts w:cs="Times New Roman"/>
          <w:sz w:val="28"/>
          <w:szCs w:val="28"/>
        </w:rPr>
        <w:t>Căn cứ kết quả Hội nghị viên chức, người lao động năm học 2026–2027 của Trường Tiểu học Cao Dương tổ chức ngày 20 tháng 10 năm 2026;</w:t>
      </w:r>
    </w:p>
    <w:p w:rsidR="00D71FAC" w:rsidRPr="00FE0F87" w:rsidRDefault="00D71FAC" w:rsidP="00F14132">
      <w:pPr>
        <w:spacing w:after="80"/>
        <w:jc w:val="both"/>
        <w:rPr>
          <w:rFonts w:cs="Times New Roman"/>
          <w:sz w:val="28"/>
          <w:szCs w:val="28"/>
        </w:rPr>
      </w:pPr>
      <w:r w:rsidRPr="00FE0F87">
        <w:rPr>
          <w:rFonts w:cs="Times New Roman"/>
          <w:sz w:val="28"/>
          <w:szCs w:val="28"/>
        </w:rPr>
        <w:t>Sau khi nghe các báo cáo, phương hướng, nhiệm vụ năm học 2026–2027 và các ý kiến thảo luận của viên chức, người lao động,</w:t>
      </w:r>
    </w:p>
    <w:p w:rsidR="00D71FAC" w:rsidRPr="00FE0F87" w:rsidRDefault="00D71FAC" w:rsidP="00300E19">
      <w:pPr>
        <w:spacing w:after="80"/>
        <w:jc w:val="center"/>
        <w:rPr>
          <w:rFonts w:cs="Times New Roman"/>
          <w:sz w:val="28"/>
          <w:szCs w:val="28"/>
        </w:rPr>
      </w:pPr>
      <w:r w:rsidRPr="00FE0F87">
        <w:rPr>
          <w:rFonts w:cs="Times New Roman"/>
          <w:b/>
          <w:sz w:val="28"/>
          <w:szCs w:val="28"/>
        </w:rPr>
        <w:t>QUYẾT NGHỊ:</w:t>
      </w:r>
    </w:p>
    <w:p w:rsidR="00D71FAC" w:rsidRPr="00FE0F87" w:rsidRDefault="00D71FAC" w:rsidP="00F14132">
      <w:pPr>
        <w:spacing w:after="80"/>
        <w:jc w:val="both"/>
        <w:rPr>
          <w:rFonts w:cs="Times New Roman"/>
          <w:sz w:val="28"/>
          <w:szCs w:val="28"/>
        </w:rPr>
      </w:pPr>
      <w:r w:rsidRPr="00FE0F87">
        <w:rPr>
          <w:rFonts w:cs="Times New Roman"/>
          <w:b/>
          <w:sz w:val="28"/>
          <w:szCs w:val="28"/>
        </w:rPr>
        <w:t>Điều 1. Thông qua kết quả thực hiện nhiệm vụ năm học 2025–2026</w:t>
      </w:r>
    </w:p>
    <w:p w:rsidR="00D71FAC" w:rsidRPr="00FE0F87" w:rsidRDefault="00D71FAC" w:rsidP="00F14132">
      <w:pPr>
        <w:spacing w:after="80"/>
        <w:jc w:val="both"/>
        <w:rPr>
          <w:rFonts w:cs="Times New Roman"/>
          <w:sz w:val="28"/>
          <w:szCs w:val="28"/>
        </w:rPr>
      </w:pPr>
      <w:r w:rsidRPr="00FE0F87">
        <w:rPr>
          <w:rFonts w:cs="Times New Roman"/>
          <w:sz w:val="28"/>
          <w:szCs w:val="28"/>
        </w:rPr>
        <w:t xml:space="preserve"> Hộі nghị thống nhất thông qua báo cáo đánh giá kết quả thực hiện nhiệm vụ năm học 2025–2026 của Trường TH Cao Dương Các kết quả đạt được, tồn tại, hạn chế và nguyên nhân được nêu tại Báo cáo trình Hội nghị.</w:t>
      </w:r>
    </w:p>
    <w:p w:rsidR="00D71FAC" w:rsidRPr="00FE0F87" w:rsidRDefault="00D71FAC" w:rsidP="00F14132">
      <w:pPr>
        <w:spacing w:after="80"/>
        <w:jc w:val="both"/>
        <w:rPr>
          <w:rFonts w:cs="Times New Roman"/>
          <w:sz w:val="28"/>
          <w:szCs w:val="28"/>
        </w:rPr>
      </w:pPr>
      <w:r w:rsidRPr="00FE0F87">
        <w:rPr>
          <w:rFonts w:cs="Times New Roman"/>
          <w:b/>
          <w:sz w:val="28"/>
          <w:szCs w:val="28"/>
        </w:rPr>
        <w:t>Điều 2. Thông qua phương hướng, nhiệm vụ năm học 2026–2027</w:t>
      </w:r>
    </w:p>
    <w:p w:rsidR="00D71FAC" w:rsidRPr="00FE0F87" w:rsidRDefault="00D71FAC" w:rsidP="00F14132">
      <w:pPr>
        <w:spacing w:after="80"/>
        <w:jc w:val="both"/>
        <w:rPr>
          <w:rFonts w:cs="Times New Roman"/>
          <w:sz w:val="28"/>
          <w:szCs w:val="28"/>
        </w:rPr>
      </w:pPr>
      <w:r w:rsidRPr="00FE0F87">
        <w:rPr>
          <w:rFonts w:cs="Times New Roman"/>
          <w:sz w:val="28"/>
          <w:szCs w:val="28"/>
        </w:rPr>
        <w:t xml:space="preserve"> Hội nghị thống nhất phương hướng, nhiệm vụ năm học 2026–2027 với các nội dung chủ yếu: thực hiện chương trình, kế hoạch giáo dục; nâng cao chất lượng giáo dục; thực hiện nhiệm vụ của viên chức, người lao động; thực hiện dân chủ, công khai, minh bạch; quản lý hiệu quả tài chính, tài sản, cơ sở vật chất; đẩy mạnh ứng dụng công nghệ thông tin, chuyển đổi số; thực hiện công tác thi đua, khen thưởng và các nhiệm vụ khác theo quy định.</w:t>
      </w:r>
    </w:p>
    <w:p w:rsidR="00D71FAC" w:rsidRPr="00FE0F87" w:rsidRDefault="00D71FAC" w:rsidP="00F14132">
      <w:pPr>
        <w:spacing w:after="80"/>
        <w:jc w:val="both"/>
        <w:rPr>
          <w:rFonts w:cs="Times New Roman"/>
          <w:sz w:val="28"/>
          <w:szCs w:val="28"/>
        </w:rPr>
      </w:pPr>
      <w:r w:rsidRPr="00FE0F87">
        <w:rPr>
          <w:rFonts w:cs="Times New Roman"/>
          <w:b/>
          <w:sz w:val="28"/>
          <w:szCs w:val="28"/>
        </w:rPr>
        <w:t>Điều 3. Thông qua các chỉ tiêu chủ yếu năm học 2026–2027</w:t>
      </w:r>
    </w:p>
    <w:p w:rsidR="00D71FAC" w:rsidRPr="00FE0F87" w:rsidRDefault="00D71FAC" w:rsidP="00F14132">
      <w:pPr>
        <w:spacing w:after="80"/>
        <w:jc w:val="both"/>
        <w:rPr>
          <w:rFonts w:cs="Times New Roman"/>
          <w:sz w:val="28"/>
          <w:szCs w:val="28"/>
        </w:rPr>
      </w:pPr>
      <w:r w:rsidRPr="00FE0F87">
        <w:rPr>
          <w:rFonts w:cs="Times New Roman"/>
          <w:sz w:val="28"/>
          <w:szCs w:val="28"/>
        </w:rPr>
        <w:t xml:space="preserve"> Hội nghị thống nhất các chỉ tiêu chủ yếu sau:</w:t>
      </w:r>
    </w:p>
    <w:p w:rsidR="00D71FAC" w:rsidRPr="00FE0F87" w:rsidRDefault="00D71FAC" w:rsidP="00F14132">
      <w:pPr>
        <w:spacing w:after="120" w:line="240" w:lineRule="auto"/>
        <w:ind w:firstLine="709"/>
        <w:jc w:val="both"/>
        <w:rPr>
          <w:rFonts w:cs="Times New Roman"/>
          <w:b/>
          <w:i/>
          <w:sz w:val="28"/>
          <w:szCs w:val="28"/>
        </w:rPr>
      </w:pPr>
      <w:r w:rsidRPr="00FE0F87">
        <w:rPr>
          <w:rFonts w:cs="Times New Roman"/>
          <w:b/>
          <w:i/>
          <w:sz w:val="28"/>
          <w:szCs w:val="28"/>
        </w:rPr>
        <w:t>3.1. Đối với tập thể</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Trường đạt Tập thể Lao động xuất sắc, được UBND thành phố tặng bằng khen.</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Trường đạt trường học an toàn.</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Liên đội mạnh cấp thành phố.</w:t>
      </w:r>
    </w:p>
    <w:p w:rsidR="00D71FAC" w:rsidRPr="00FE0F87" w:rsidRDefault="00D71FAC" w:rsidP="00F14132">
      <w:pPr>
        <w:spacing w:after="120" w:line="240" w:lineRule="auto"/>
        <w:ind w:firstLine="709"/>
        <w:jc w:val="both"/>
        <w:rPr>
          <w:rFonts w:cs="Times New Roman"/>
          <w:b/>
          <w:i/>
          <w:sz w:val="28"/>
          <w:szCs w:val="28"/>
        </w:rPr>
      </w:pPr>
      <w:r w:rsidRPr="00FE0F87">
        <w:rPr>
          <w:rFonts w:cs="Times New Roman"/>
          <w:b/>
          <w:i/>
          <w:sz w:val="28"/>
          <w:szCs w:val="28"/>
        </w:rPr>
        <w:t>3.2. Đối với học sinh và giáo viên</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- 100% các lớp thực hiện lựa chọn môn thể thao cầu lông cho học sinh luyện tập từ lớp 1 đến lớp 5; khi có điều kiện sẽ tổ chức thêm môn khiêu vũ thể thao hoặc bóng rổ.</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lastRenderedPageBreak/>
        <w:t>- 100% cán bộ, giáo viên, nhân viên thực hiện nghiêm túc Đề án đưa tiếng Anh thành ngôn ngữ thứ hai trong trường học.</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Huy động 100% trẻ 6 tuổi ra lớp học.</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Tỉ lệ lên lớp đạt 99% trở lên, tỉ lệ hoàn thành chương trình tiểu học đạt 100%.</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- 100% học sinh tham gia bảo hiểm y tế.</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Trang bị đầy đủ cơ sở vật chất, thiết bị cho các phòng học và phòng bộ môn.</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- 100% cán bộ, giáo viên, nhân viên tham gia các cuộc vận động và phong trào thi đua do nhà trường, cấp trên tổ chức.</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Trong năm thực hiện 15 chuyên đề, trong đó chuyên đề cấp trường 3, chuyên đề cấp tổ 12.</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Số giờ dạy tốt đạt 50% trở lên, còn lại là giờ dạy khá, không có giờ dạy trung bình và yếu.</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Phấn đấu 100% giáo viên đạt chuẩn vào năm 2027, 100% giáo viên đánh giá chuẩn nghề nghiệp từ khá trở lên, 100% giáo viên có sáng kiến kinh nghiệm, trong đó cấp xã đạt 20%.</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- 100% giáo viên được kiểm tra trong năm học, kiểm tra toàn diện 29 giáo viên.</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- 100% giáo viên ứng dụng công nghệ thông tin trong dạy học; 100% hồ sơ của giáo viên được đưa lên hệ thống và được ký duyệt trên hệ thống.</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- 100% học sinh được học giáo dục trí tuệ nhân tạo (AI).</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Thư viện phấn đấu đạt mức độ 1.</w:t>
      </w:r>
    </w:p>
    <w:p w:rsidR="00D71FAC" w:rsidRPr="00FE0F87" w:rsidRDefault="00D71FAC" w:rsidP="00F14132">
      <w:pPr>
        <w:spacing w:after="120" w:line="240" w:lineRule="auto"/>
        <w:ind w:firstLine="709"/>
        <w:jc w:val="both"/>
        <w:rPr>
          <w:rFonts w:cs="Times New Roman"/>
          <w:sz w:val="28"/>
          <w:szCs w:val="28"/>
        </w:rPr>
      </w:pPr>
      <w:r w:rsidRPr="00FE0F87">
        <w:rPr>
          <w:rFonts w:cs="Times New Roman"/>
          <w:sz w:val="28"/>
          <w:szCs w:val="28"/>
        </w:rPr>
        <w:t>- Số Lao động tiên tiến: 105 (đạt 90%); số Chiến sĩ thi đua cơ sở: 20 người, trong đó cán bộ quản lý 04, giáo viên và nhân viên 16; giáo viên dạy giỏi cấp xã (nếu có tổ chức thi) đạt từ giải Ba trở lên; giáo viên dạy giỏi cấp thành phố: 01.</w:t>
      </w:r>
    </w:p>
    <w:p w:rsidR="00D71FAC" w:rsidRPr="00FE0F87" w:rsidRDefault="00D71FAC" w:rsidP="00F14132">
      <w:pPr>
        <w:spacing w:after="80"/>
        <w:jc w:val="both"/>
        <w:rPr>
          <w:rFonts w:cs="Times New Roman"/>
          <w:sz w:val="28"/>
          <w:szCs w:val="28"/>
        </w:rPr>
      </w:pPr>
      <w:r w:rsidRPr="00FE0F87">
        <w:rPr>
          <w:rFonts w:cs="Times New Roman"/>
          <w:b/>
          <w:sz w:val="28"/>
          <w:szCs w:val="28"/>
        </w:rPr>
        <w:t>Điều 4. Thực hiện quy chế dân chủ ở cơ sở</w:t>
      </w:r>
    </w:p>
    <w:p w:rsidR="00D71FAC" w:rsidRPr="00FE0F87" w:rsidRDefault="00D71FAC" w:rsidP="00F14132">
      <w:pPr>
        <w:spacing w:after="80"/>
        <w:jc w:val="both"/>
        <w:rPr>
          <w:rFonts w:cs="Times New Roman"/>
          <w:sz w:val="28"/>
          <w:szCs w:val="28"/>
        </w:rPr>
      </w:pPr>
      <w:r w:rsidRPr="00FE0F87">
        <w:rPr>
          <w:rFonts w:cs="Times New Roman"/>
          <w:sz w:val="28"/>
          <w:szCs w:val="28"/>
        </w:rPr>
        <w:t xml:space="preserve"> Hội nghị thống nhất tiếp tục thực hiện dân chủ, công khai, minh bạch trong hoạt động của nhà trường; bảo đảm viên chức, người lao động được tham gia ý kiến đối với các nội dung theo quy định.</w:t>
      </w:r>
    </w:p>
    <w:p w:rsidR="00D71FAC" w:rsidRPr="00FE0F87" w:rsidRDefault="00D71FAC" w:rsidP="00F14132">
      <w:pPr>
        <w:spacing w:after="80"/>
        <w:jc w:val="both"/>
        <w:rPr>
          <w:rFonts w:cs="Times New Roman"/>
          <w:sz w:val="28"/>
          <w:szCs w:val="28"/>
        </w:rPr>
      </w:pPr>
      <w:r w:rsidRPr="00FE0F87">
        <w:rPr>
          <w:rFonts w:cs="Times New Roman"/>
          <w:b/>
          <w:sz w:val="28"/>
          <w:szCs w:val="28"/>
        </w:rPr>
        <w:t>Điều 5. Công tác thi đua</w:t>
      </w:r>
    </w:p>
    <w:p w:rsidR="00D71FAC" w:rsidRPr="00FE0F87" w:rsidRDefault="00D71FAC" w:rsidP="00F14132">
      <w:pPr>
        <w:spacing w:after="80"/>
        <w:jc w:val="both"/>
        <w:rPr>
          <w:rFonts w:cs="Times New Roman"/>
          <w:sz w:val="28"/>
          <w:szCs w:val="28"/>
        </w:rPr>
      </w:pPr>
      <w:r w:rsidRPr="00FE0F87">
        <w:rPr>
          <w:rFonts w:cs="Times New Roman"/>
          <w:sz w:val="28"/>
          <w:szCs w:val="28"/>
        </w:rPr>
        <w:t xml:space="preserve"> Hội nghị thống nhất thực hiện các nội dung đăng ký thi đua năm học 2026–2027 của tập thể và cá nhân. Việc đánh giá, bình xét và đề nghị công nhận danh hiệu thi đua, hình thức khen thưởng được thực hiện theo quy định.</w:t>
      </w:r>
    </w:p>
    <w:p w:rsidR="00D71FAC" w:rsidRPr="00FE0F87" w:rsidRDefault="00D71FAC" w:rsidP="00F14132">
      <w:pPr>
        <w:spacing w:after="80"/>
        <w:jc w:val="both"/>
        <w:rPr>
          <w:rFonts w:cs="Times New Roman"/>
          <w:sz w:val="28"/>
          <w:szCs w:val="28"/>
        </w:rPr>
      </w:pPr>
      <w:r w:rsidRPr="00FE0F87">
        <w:rPr>
          <w:rFonts w:cs="Times New Roman"/>
          <w:b/>
          <w:sz w:val="28"/>
          <w:szCs w:val="28"/>
        </w:rPr>
        <w:t>Điều 6. Tổ chức thực hiện</w:t>
      </w:r>
    </w:p>
    <w:p w:rsidR="00575BFC" w:rsidRDefault="00D71FAC" w:rsidP="00F14132">
      <w:pPr>
        <w:spacing w:after="80"/>
        <w:jc w:val="both"/>
        <w:rPr>
          <w:rFonts w:cs="Times New Roman"/>
          <w:sz w:val="28"/>
          <w:szCs w:val="28"/>
        </w:rPr>
      </w:pPr>
      <w:r w:rsidRPr="00FE0F87">
        <w:rPr>
          <w:rFonts w:cs="Times New Roman"/>
          <w:sz w:val="28"/>
          <w:szCs w:val="28"/>
        </w:rPr>
        <w:t xml:space="preserve"> 1. Hiệu trưởng tổ chức triển khai thực hiện Nghị quyết. </w:t>
      </w:r>
    </w:p>
    <w:p w:rsidR="00575BFC" w:rsidRDefault="00D71FAC" w:rsidP="00F14132">
      <w:pPr>
        <w:spacing w:after="80"/>
        <w:jc w:val="both"/>
        <w:rPr>
          <w:rFonts w:cs="Times New Roman"/>
          <w:sz w:val="28"/>
          <w:szCs w:val="28"/>
        </w:rPr>
      </w:pPr>
      <w:r w:rsidRPr="00FE0F87">
        <w:rPr>
          <w:rFonts w:cs="Times New Roman"/>
          <w:sz w:val="28"/>
          <w:szCs w:val="28"/>
        </w:rPr>
        <w:lastRenderedPageBreak/>
        <w:t>2. Các tổ chuyên môn, tổ chức và bộ phận căn cứ chức năng, nhiệm vụ để thực hiện.</w:t>
      </w:r>
    </w:p>
    <w:p w:rsidR="00575BFC" w:rsidRDefault="00D71FAC" w:rsidP="00F14132">
      <w:pPr>
        <w:spacing w:after="80"/>
        <w:jc w:val="both"/>
        <w:rPr>
          <w:rFonts w:cs="Times New Roman"/>
          <w:sz w:val="28"/>
          <w:szCs w:val="28"/>
        </w:rPr>
      </w:pPr>
      <w:r w:rsidRPr="00FE0F87">
        <w:rPr>
          <w:rFonts w:cs="Times New Roman"/>
          <w:sz w:val="28"/>
          <w:szCs w:val="28"/>
        </w:rPr>
        <w:t xml:space="preserve"> 3. Viên chức, người lao động thực hiện các nhiệm vụ, chỉ tiêu đã được Hội nghị thống nhất.</w:t>
      </w:r>
    </w:p>
    <w:p w:rsidR="00D71FAC" w:rsidRPr="00FE0F87" w:rsidRDefault="00D71FAC" w:rsidP="00F14132">
      <w:pPr>
        <w:spacing w:after="80"/>
        <w:jc w:val="both"/>
        <w:rPr>
          <w:rFonts w:cs="Times New Roman"/>
          <w:sz w:val="28"/>
          <w:szCs w:val="28"/>
        </w:rPr>
      </w:pPr>
      <w:r w:rsidRPr="00FE0F87">
        <w:rPr>
          <w:rFonts w:cs="Times New Roman"/>
          <w:sz w:val="28"/>
          <w:szCs w:val="28"/>
        </w:rPr>
        <w:t xml:space="preserve"> 4. Ban Thanh tra nhân dân thực hiện nhiệm vụ theo quy định.</w:t>
      </w:r>
    </w:p>
    <w:p w:rsidR="00D71FAC" w:rsidRPr="00FE0F87" w:rsidRDefault="00D71FAC" w:rsidP="00F14132">
      <w:pPr>
        <w:spacing w:after="80"/>
        <w:jc w:val="both"/>
        <w:rPr>
          <w:rFonts w:cs="Times New Roman"/>
          <w:sz w:val="28"/>
          <w:szCs w:val="28"/>
        </w:rPr>
      </w:pPr>
      <w:r w:rsidRPr="00FE0F87">
        <w:rPr>
          <w:rFonts w:cs="Times New Roman"/>
          <w:b/>
          <w:sz w:val="28"/>
          <w:szCs w:val="28"/>
        </w:rPr>
        <w:t>Điều 7. Hiệu lực thực hiện</w:t>
      </w:r>
    </w:p>
    <w:p w:rsidR="00D71FAC" w:rsidRDefault="00D71FAC" w:rsidP="00F14132">
      <w:pPr>
        <w:spacing w:after="80"/>
        <w:jc w:val="both"/>
        <w:rPr>
          <w:rFonts w:cs="Times New Roman"/>
          <w:sz w:val="28"/>
          <w:szCs w:val="28"/>
        </w:rPr>
      </w:pPr>
      <w:r w:rsidRPr="00FE0F87">
        <w:rPr>
          <w:rFonts w:cs="Times New Roman"/>
          <w:sz w:val="28"/>
          <w:szCs w:val="28"/>
        </w:rPr>
        <w:t xml:space="preserve"> Nghị quyết này được Hội nghị viên chức, người lao động năm học 2026–2027 Trường TH Cao Dương thông qua ngày 20 tháng 10 năm 2026. Các cá nhân, tổ chức, bộ phận có liên quan chịu trách nhiệm thực hiện Nghị quyết này./.</w:t>
      </w:r>
    </w:p>
    <w:p w:rsidR="00B30865" w:rsidRDefault="00B30865" w:rsidP="00F14132">
      <w:pPr>
        <w:spacing w:after="80"/>
        <w:jc w:val="both"/>
        <w:rPr>
          <w:rFonts w:cs="Times New Roman"/>
          <w:sz w:val="28"/>
          <w:szCs w:val="28"/>
        </w:rPr>
      </w:pPr>
    </w:p>
    <w:tbl>
      <w:tblPr>
        <w:tblW w:w="0" w:type="auto"/>
        <w:tblLook w:val="04A0" w:firstRow="1" w:lastRow="0" w:firstColumn="1" w:lastColumn="0" w:noHBand="0" w:noVBand="1"/>
      </w:tblPr>
      <w:tblGrid>
        <w:gridCol w:w="4642"/>
        <w:gridCol w:w="4643"/>
      </w:tblGrid>
      <w:tr w:rsidR="00B30865" w:rsidTr="00B30865">
        <w:tc>
          <w:tcPr>
            <w:tcW w:w="4642" w:type="dxa"/>
          </w:tcPr>
          <w:p w:rsidR="00B30865" w:rsidRDefault="00B30865" w:rsidP="00B30865">
            <w:pPr>
              <w:pBdr>
                <w:top w:val="single" w:sz="2" w:space="0" w:color="E5E7EB"/>
                <w:left w:val="single" w:sz="2" w:space="0" w:color="E5E7EB"/>
                <w:bottom w:val="single" w:sz="2" w:space="0" w:color="E5E7EB"/>
                <w:right w:val="single" w:sz="2" w:space="0" w:color="E5E7EB"/>
              </w:pBdr>
              <w:shd w:val="clear" w:color="auto" w:fill="FFFFFF"/>
              <w:spacing w:after="0"/>
              <w:jc w:val="both"/>
              <w:rPr>
                <w:i/>
                <w:sz w:val="24"/>
                <w:szCs w:val="24"/>
              </w:rPr>
            </w:pPr>
            <w:r>
              <w:rPr>
                <w:b/>
                <w:bCs/>
                <w:i/>
                <w:sz w:val="24"/>
                <w:szCs w:val="24"/>
                <w:bdr w:val="single" w:sz="2" w:space="0" w:color="E5E7EB" w:frame="1"/>
              </w:rPr>
              <w:t>Nơi nhận:</w:t>
            </w:r>
          </w:p>
          <w:p w:rsidR="00B30865" w:rsidRDefault="00B30865" w:rsidP="00B30865">
            <w:pPr>
              <w:pBdr>
                <w:top w:val="single" w:sz="2" w:space="0" w:color="E5E7EB"/>
                <w:left w:val="single" w:sz="2" w:space="3" w:color="E5E7EB"/>
                <w:bottom w:val="single" w:sz="2" w:space="0" w:color="E5E7EB"/>
                <w:right w:val="single" w:sz="2" w:space="0" w:color="E5E7EB"/>
              </w:pBdr>
              <w:shd w:val="clear" w:color="auto" w:fill="FFFFFF"/>
              <w:spacing w:after="0"/>
              <w:jc w:val="both"/>
              <w:rPr>
                <w:sz w:val="24"/>
                <w:szCs w:val="24"/>
              </w:rPr>
            </w:pPr>
            <w:r>
              <w:rPr>
                <w:sz w:val="24"/>
                <w:szCs w:val="24"/>
              </w:rPr>
              <w:t>UBND xã Dân Hòa;</w:t>
            </w:r>
          </w:p>
          <w:p w:rsidR="00B30865" w:rsidRDefault="00B30865" w:rsidP="00B30865">
            <w:pPr>
              <w:pBdr>
                <w:top w:val="single" w:sz="2" w:space="0" w:color="E5E7EB"/>
                <w:left w:val="single" w:sz="2" w:space="3" w:color="E5E7EB"/>
                <w:bottom w:val="single" w:sz="2" w:space="0" w:color="E5E7EB"/>
                <w:right w:val="single" w:sz="2" w:space="0" w:color="E5E7EB"/>
              </w:pBdr>
              <w:shd w:val="clear" w:color="auto" w:fill="FFFFFF"/>
              <w:spacing w:after="0"/>
              <w:jc w:val="both"/>
              <w:rPr>
                <w:sz w:val="24"/>
                <w:szCs w:val="24"/>
              </w:rPr>
            </w:pPr>
            <w:r>
              <w:rPr>
                <w:sz w:val="24"/>
                <w:szCs w:val="24"/>
              </w:rPr>
              <w:t>Phòng Văn hóa - Xã hội xã Dân Hòa;</w:t>
            </w:r>
          </w:p>
          <w:p w:rsidR="00B30865" w:rsidRDefault="00B30865" w:rsidP="00B30865">
            <w:pPr>
              <w:pBdr>
                <w:top w:val="single" w:sz="2" w:space="0" w:color="E5E7EB"/>
                <w:left w:val="single" w:sz="2" w:space="3" w:color="E5E7EB"/>
                <w:bottom w:val="single" w:sz="2" w:space="0" w:color="E5E7EB"/>
                <w:right w:val="single" w:sz="2" w:space="0" w:color="E5E7EB"/>
              </w:pBdr>
              <w:shd w:val="clear" w:color="auto" w:fill="FFFFFF"/>
              <w:spacing w:after="0"/>
              <w:jc w:val="both"/>
              <w:rPr>
                <w:sz w:val="24"/>
                <w:szCs w:val="24"/>
              </w:rPr>
            </w:pPr>
            <w:r>
              <w:rPr>
                <w:sz w:val="24"/>
                <w:szCs w:val="24"/>
              </w:rPr>
              <w:t>Cán bộ, giáo viên, nhân viên nhà trường;</w:t>
            </w:r>
          </w:p>
          <w:p w:rsidR="00B30865" w:rsidRDefault="00B30865" w:rsidP="00B30865">
            <w:pPr>
              <w:pBdr>
                <w:top w:val="single" w:sz="2" w:space="0" w:color="E5E7EB"/>
                <w:left w:val="single" w:sz="2" w:space="3" w:color="E5E7EB"/>
                <w:bottom w:val="single" w:sz="2" w:space="0" w:color="E5E7EB"/>
                <w:right w:val="single" w:sz="2" w:space="0" w:color="E5E7EB"/>
              </w:pBdr>
              <w:shd w:val="clear" w:color="auto" w:fill="FFFFFF"/>
              <w:spacing w:after="0"/>
              <w:jc w:val="both"/>
              <w:rPr>
                <w:sz w:val="24"/>
                <w:szCs w:val="24"/>
              </w:rPr>
            </w:pPr>
            <w:r>
              <w:rPr>
                <w:sz w:val="24"/>
                <w:szCs w:val="24"/>
              </w:rPr>
              <w:t>Lưu: VT.</w:t>
            </w:r>
          </w:p>
          <w:p w:rsidR="00B30865" w:rsidRDefault="00B30865">
            <w:pPr>
              <w:spacing w:after="120"/>
              <w:jc w:val="both"/>
              <w:rPr>
                <w:color w:val="1F1F1F"/>
                <w:sz w:val="28"/>
                <w:szCs w:val="28"/>
              </w:rPr>
            </w:pPr>
          </w:p>
        </w:tc>
        <w:tc>
          <w:tcPr>
            <w:tcW w:w="4643" w:type="dxa"/>
          </w:tcPr>
          <w:p w:rsidR="00B30865" w:rsidRDefault="00B30865">
            <w:pPr>
              <w:pBdr>
                <w:top w:val="single" w:sz="2" w:space="0" w:color="E5E7EB"/>
                <w:left w:val="single" w:sz="2" w:space="0" w:color="E5E7EB"/>
                <w:bottom w:val="single" w:sz="2" w:space="0" w:color="E5E7EB"/>
                <w:right w:val="single" w:sz="2" w:space="0" w:color="E5E7EB"/>
              </w:pBdr>
              <w:shd w:val="clear" w:color="auto" w:fill="FFFFFF"/>
              <w:spacing w:after="120"/>
              <w:jc w:val="center"/>
              <w:rPr>
                <w:color w:val="1F1F1F"/>
                <w:szCs w:val="28"/>
              </w:rPr>
            </w:pPr>
            <w:r>
              <w:rPr>
                <w:b/>
                <w:bCs/>
                <w:color w:val="1F1F1F"/>
                <w:szCs w:val="28"/>
                <w:bdr w:val="single" w:sz="2" w:space="0" w:color="E5E7EB" w:frame="1"/>
              </w:rPr>
              <w:t>HIỆU TRƯỞNG</w:t>
            </w:r>
          </w:p>
          <w:p w:rsidR="00B30865" w:rsidRDefault="00B30865">
            <w:pPr>
              <w:pBdr>
                <w:top w:val="single" w:sz="2" w:space="0" w:color="E5E7EB"/>
                <w:left w:val="single" w:sz="2" w:space="0" w:color="E5E7EB"/>
                <w:bottom w:val="single" w:sz="2" w:space="0" w:color="E5E7EB"/>
                <w:right w:val="single" w:sz="2" w:space="0" w:color="E5E7EB"/>
              </w:pBdr>
              <w:shd w:val="clear" w:color="auto" w:fill="FFFFFF"/>
              <w:spacing w:after="120"/>
              <w:jc w:val="right"/>
              <w:rPr>
                <w:i/>
                <w:iCs/>
                <w:color w:val="1F1F1F"/>
                <w:szCs w:val="28"/>
                <w:bdr w:val="single" w:sz="2" w:space="0" w:color="E5E7EB" w:frame="1"/>
              </w:rPr>
            </w:pPr>
          </w:p>
          <w:p w:rsidR="00B30865" w:rsidRDefault="00B30865">
            <w:pPr>
              <w:pBdr>
                <w:top w:val="single" w:sz="2" w:space="0" w:color="E5E7EB"/>
                <w:left w:val="single" w:sz="2" w:space="0" w:color="E5E7EB"/>
                <w:bottom w:val="single" w:sz="2" w:space="0" w:color="E5E7EB"/>
                <w:right w:val="single" w:sz="2" w:space="0" w:color="E5E7EB"/>
              </w:pBdr>
              <w:shd w:val="clear" w:color="auto" w:fill="FFFFFF"/>
              <w:spacing w:after="120"/>
              <w:jc w:val="right"/>
              <w:rPr>
                <w:i/>
                <w:iCs/>
                <w:color w:val="1F1F1F"/>
                <w:szCs w:val="28"/>
                <w:bdr w:val="single" w:sz="2" w:space="0" w:color="E5E7EB" w:frame="1"/>
              </w:rPr>
            </w:pPr>
          </w:p>
          <w:p w:rsidR="00B30865" w:rsidRDefault="00B30865">
            <w:pPr>
              <w:pBdr>
                <w:top w:val="single" w:sz="2" w:space="0" w:color="E5E7EB"/>
                <w:left w:val="single" w:sz="2" w:space="0" w:color="E5E7EB"/>
                <w:bottom w:val="single" w:sz="2" w:space="0" w:color="E5E7EB"/>
                <w:right w:val="single" w:sz="2" w:space="0" w:color="E5E7EB"/>
              </w:pBdr>
              <w:shd w:val="clear" w:color="auto" w:fill="FFFFFF"/>
              <w:spacing w:after="120"/>
              <w:jc w:val="center"/>
              <w:rPr>
                <w:color w:val="1F1F1F"/>
                <w:szCs w:val="28"/>
              </w:rPr>
            </w:pPr>
            <w:r>
              <w:rPr>
                <w:b/>
                <w:bCs/>
                <w:color w:val="1F1F1F"/>
                <w:szCs w:val="28"/>
                <w:bdr w:val="single" w:sz="2" w:space="0" w:color="E5E7EB" w:frame="1"/>
              </w:rPr>
              <w:t xml:space="preserve"> Nguyễn Thị Nhàn</w:t>
            </w:r>
          </w:p>
          <w:p w:rsidR="00B30865" w:rsidRDefault="00B30865">
            <w:pPr>
              <w:spacing w:after="120"/>
              <w:jc w:val="both"/>
              <w:rPr>
                <w:color w:val="1F1F1F"/>
                <w:szCs w:val="28"/>
              </w:rPr>
            </w:pPr>
          </w:p>
        </w:tc>
      </w:tr>
    </w:tbl>
    <w:p w:rsidR="00D40951" w:rsidRPr="00FE0F87" w:rsidRDefault="00D40951" w:rsidP="00F14132">
      <w:pPr>
        <w:spacing w:after="120" w:line="240" w:lineRule="auto"/>
        <w:ind w:firstLine="709"/>
        <w:jc w:val="both"/>
        <w:rPr>
          <w:rFonts w:cs="Times New Roman"/>
          <w:sz w:val="28"/>
          <w:szCs w:val="28"/>
        </w:rPr>
      </w:pPr>
    </w:p>
    <w:sectPr w:rsidR="00D40951" w:rsidRPr="00FE0F87" w:rsidSect="00A503B6">
      <w:pgSz w:w="11906" w:h="16838"/>
      <w:pgMar w:top="964" w:right="1134" w:bottom="96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280833"/>
    <w:multiLevelType w:val="multilevel"/>
    <w:tmpl w:val="764E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7966C5"/>
    <w:multiLevelType w:val="multilevel"/>
    <w:tmpl w:val="CB60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1636DE"/>
    <w:multiLevelType w:val="multilevel"/>
    <w:tmpl w:val="2F78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731EF7"/>
    <w:multiLevelType w:val="multilevel"/>
    <w:tmpl w:val="3DB0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9503A1"/>
    <w:multiLevelType w:val="multilevel"/>
    <w:tmpl w:val="EA6A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955D17"/>
    <w:multiLevelType w:val="multilevel"/>
    <w:tmpl w:val="F3F0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5E6513"/>
    <w:multiLevelType w:val="multilevel"/>
    <w:tmpl w:val="B166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BD69F9"/>
    <w:multiLevelType w:val="multilevel"/>
    <w:tmpl w:val="9052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176684"/>
    <w:multiLevelType w:val="multilevel"/>
    <w:tmpl w:val="225A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7"/>
  </w:num>
  <w:num w:numId="11">
    <w:abstractNumId w:val="12"/>
  </w:num>
  <w:num w:numId="12">
    <w:abstractNumId w:val="15"/>
  </w:num>
  <w:num w:numId="13">
    <w:abstractNumId w:val="16"/>
  </w:num>
  <w:num w:numId="14">
    <w:abstractNumId w:val="14"/>
  </w:num>
  <w:num w:numId="15">
    <w:abstractNumId w:val="9"/>
  </w:num>
  <w:num w:numId="16">
    <w:abstractNumId w:val="10"/>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568C"/>
    <w:rsid w:val="0009605D"/>
    <w:rsid w:val="000F6261"/>
    <w:rsid w:val="00105917"/>
    <w:rsid w:val="0015074B"/>
    <w:rsid w:val="00166BB8"/>
    <w:rsid w:val="001E07CF"/>
    <w:rsid w:val="001E4EB3"/>
    <w:rsid w:val="00201073"/>
    <w:rsid w:val="00264BCB"/>
    <w:rsid w:val="0029639D"/>
    <w:rsid w:val="002A22BC"/>
    <w:rsid w:val="00300E19"/>
    <w:rsid w:val="00326F90"/>
    <w:rsid w:val="003A5555"/>
    <w:rsid w:val="003F0154"/>
    <w:rsid w:val="003F722A"/>
    <w:rsid w:val="004943FA"/>
    <w:rsid w:val="004C5C70"/>
    <w:rsid w:val="005707E9"/>
    <w:rsid w:val="00575BFC"/>
    <w:rsid w:val="00632A4F"/>
    <w:rsid w:val="00664191"/>
    <w:rsid w:val="00674493"/>
    <w:rsid w:val="007D5477"/>
    <w:rsid w:val="007F35F3"/>
    <w:rsid w:val="00871170"/>
    <w:rsid w:val="008E4FD9"/>
    <w:rsid w:val="008F0DFA"/>
    <w:rsid w:val="008F1E8B"/>
    <w:rsid w:val="009B3458"/>
    <w:rsid w:val="00A246A8"/>
    <w:rsid w:val="00A4323B"/>
    <w:rsid w:val="00A503B6"/>
    <w:rsid w:val="00AA1D8D"/>
    <w:rsid w:val="00B30865"/>
    <w:rsid w:val="00B47730"/>
    <w:rsid w:val="00B63CD2"/>
    <w:rsid w:val="00CB0664"/>
    <w:rsid w:val="00CF5A35"/>
    <w:rsid w:val="00D40951"/>
    <w:rsid w:val="00D71FAC"/>
    <w:rsid w:val="00D903F1"/>
    <w:rsid w:val="00E168C9"/>
    <w:rsid w:val="00EA6EF4"/>
    <w:rsid w:val="00EB2B4F"/>
    <w:rsid w:val="00EF0377"/>
    <w:rsid w:val="00F14132"/>
    <w:rsid w:val="00F85346"/>
    <w:rsid w:val="00FC0AA5"/>
    <w:rsid w:val="00FC693F"/>
    <w:rsid w:val="00FE0F87"/>
    <w:rsid w:val="00FE1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08A626"/>
  <w14:defaultImageDpi w14:val="300"/>
  <w15:docId w15:val="{BFC73711-731E-41F4-AD60-EB8388A7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9288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F0112-66BA-47E8-9C47-4D0D97F09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50</cp:revision>
  <dcterms:created xsi:type="dcterms:W3CDTF">2013-12-23T23:15:00Z</dcterms:created>
  <dcterms:modified xsi:type="dcterms:W3CDTF">2026-10-21T23:55:00Z</dcterms:modified>
  <cp:category/>
</cp:coreProperties>
</file>